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ХАНТЫ-МАНСИЙСКИЙ АВТОНОМНЫЙ ОКРУГ – ЮГРА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ХАНТЫ-МАНСИЙСКИЙ РАЙОН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</w:p>
    <w:p w:rsidR="006819BF" w:rsidRPr="006819BF" w:rsidRDefault="006819BF" w:rsidP="006819BF">
      <w:pPr>
        <w:jc w:val="center"/>
        <w:rPr>
          <w:b/>
          <w:bCs/>
          <w:sz w:val="28"/>
          <w:szCs w:val="28"/>
        </w:rPr>
      </w:pPr>
      <w:r w:rsidRPr="006819BF">
        <w:rPr>
          <w:b/>
          <w:bCs/>
          <w:sz w:val="28"/>
          <w:szCs w:val="28"/>
        </w:rPr>
        <w:t>ДУМА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РЕШЕНИЕ</w:t>
      </w:r>
    </w:p>
    <w:p w:rsidR="006819BF" w:rsidRPr="006819BF" w:rsidRDefault="006819BF" w:rsidP="006819BF">
      <w:pPr>
        <w:rPr>
          <w:b/>
          <w:sz w:val="28"/>
          <w:szCs w:val="28"/>
        </w:rPr>
      </w:pPr>
    </w:p>
    <w:p w:rsidR="00086B24" w:rsidRPr="00FE3E2F" w:rsidRDefault="00925CC7" w:rsidP="006819BF">
      <w:pPr>
        <w:rPr>
          <w:sz w:val="28"/>
          <w:szCs w:val="28"/>
        </w:rPr>
      </w:pPr>
      <w:r>
        <w:rPr>
          <w:sz w:val="28"/>
          <w:szCs w:val="28"/>
        </w:rPr>
        <w:t>25.06</w:t>
      </w:r>
      <w:r w:rsidR="00865513">
        <w:rPr>
          <w:sz w:val="28"/>
          <w:szCs w:val="28"/>
        </w:rPr>
        <w:t>.202</w:t>
      </w:r>
      <w:r w:rsidR="00C114F9">
        <w:rPr>
          <w:sz w:val="28"/>
          <w:szCs w:val="28"/>
        </w:rPr>
        <w:t>1</w:t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</w:r>
      <w:r w:rsidR="00C114F9">
        <w:rPr>
          <w:sz w:val="28"/>
          <w:szCs w:val="28"/>
        </w:rPr>
        <w:tab/>
        <w:t xml:space="preserve">№ </w:t>
      </w:r>
      <w:r w:rsidR="00A5022C">
        <w:rPr>
          <w:sz w:val="28"/>
          <w:szCs w:val="28"/>
        </w:rPr>
        <w:t>750</w:t>
      </w:r>
    </w:p>
    <w:p w:rsidR="00BF6C04" w:rsidRPr="00333FC9" w:rsidRDefault="00BF6C04" w:rsidP="006819BF">
      <w:pPr>
        <w:rPr>
          <w:sz w:val="28"/>
          <w:szCs w:val="28"/>
        </w:rPr>
      </w:pPr>
    </w:p>
    <w:p w:rsidR="006819BF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 внесении изменений в решение </w:t>
      </w:r>
    </w:p>
    <w:p w:rsidR="00333FC9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Думы Ханты-Мансийского района </w:t>
      </w:r>
    </w:p>
    <w:p w:rsidR="00BF6C04" w:rsidRPr="0014575F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от </w:t>
      </w:r>
      <w:r w:rsidR="00C114F9">
        <w:rPr>
          <w:sz w:val="28"/>
          <w:szCs w:val="28"/>
          <w:shd w:val="clear" w:color="auto" w:fill="FFFFFF"/>
        </w:rPr>
        <w:t>25.12.2020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C114F9">
        <w:rPr>
          <w:sz w:val="28"/>
          <w:szCs w:val="28"/>
          <w:shd w:val="clear" w:color="auto" w:fill="FFFFFF"/>
        </w:rPr>
        <w:t>685</w:t>
      </w:r>
      <w:r w:rsidRPr="0014575F">
        <w:rPr>
          <w:sz w:val="28"/>
          <w:szCs w:val="28"/>
          <w:shd w:val="clear" w:color="auto" w:fill="FFFFFF"/>
        </w:rPr>
        <w:t xml:space="preserve"> «Об утверждении прогнозного плана приватизации муниципального имущества Ханты-Мансийского района на 20</w:t>
      </w:r>
      <w:r w:rsidR="00FB70DD">
        <w:rPr>
          <w:sz w:val="28"/>
          <w:szCs w:val="28"/>
          <w:shd w:val="clear" w:color="auto" w:fill="FFFFFF"/>
        </w:rPr>
        <w:t>2</w:t>
      </w:r>
      <w:r w:rsidR="00C114F9">
        <w:rPr>
          <w:sz w:val="28"/>
          <w:szCs w:val="28"/>
          <w:shd w:val="clear" w:color="auto" w:fill="FFFFFF"/>
        </w:rPr>
        <w:t>1</w:t>
      </w:r>
      <w:r w:rsidRPr="0014575F">
        <w:rPr>
          <w:sz w:val="28"/>
          <w:szCs w:val="28"/>
          <w:shd w:val="clear" w:color="auto" w:fill="FFFFFF"/>
        </w:rPr>
        <w:t xml:space="preserve"> год и плановый период 20</w:t>
      </w:r>
      <w:r w:rsidR="00010A62">
        <w:rPr>
          <w:sz w:val="28"/>
          <w:szCs w:val="28"/>
          <w:shd w:val="clear" w:color="auto" w:fill="FFFFFF"/>
        </w:rPr>
        <w:t>2</w:t>
      </w:r>
      <w:r w:rsidR="00C114F9">
        <w:rPr>
          <w:sz w:val="28"/>
          <w:szCs w:val="28"/>
          <w:shd w:val="clear" w:color="auto" w:fill="FFFFFF"/>
        </w:rPr>
        <w:t>2</w:t>
      </w:r>
      <w:r w:rsidRPr="0014575F">
        <w:rPr>
          <w:sz w:val="28"/>
          <w:szCs w:val="28"/>
          <w:shd w:val="clear" w:color="auto" w:fill="FFFFFF"/>
        </w:rPr>
        <w:t xml:space="preserve"> и 202</w:t>
      </w:r>
      <w:r w:rsidR="00C114F9">
        <w:rPr>
          <w:sz w:val="28"/>
          <w:szCs w:val="28"/>
          <w:shd w:val="clear" w:color="auto" w:fill="FFFFFF"/>
        </w:rPr>
        <w:t>3</w:t>
      </w:r>
      <w:r w:rsidRPr="0014575F">
        <w:rPr>
          <w:sz w:val="28"/>
          <w:szCs w:val="28"/>
          <w:shd w:val="clear" w:color="auto" w:fill="FFFFFF"/>
        </w:rPr>
        <w:t xml:space="preserve"> годов»</w:t>
      </w:r>
    </w:p>
    <w:p w:rsidR="00B748A7" w:rsidRPr="0014575F" w:rsidRDefault="00B748A7" w:rsidP="006819BF">
      <w:pPr>
        <w:ind w:right="4534"/>
        <w:rPr>
          <w:sz w:val="28"/>
          <w:szCs w:val="28"/>
        </w:rPr>
      </w:pPr>
    </w:p>
    <w:p w:rsidR="00BF6C04" w:rsidRPr="004751C9" w:rsidRDefault="00506106" w:rsidP="00681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07F9B">
        <w:rPr>
          <w:sz w:val="28"/>
          <w:szCs w:val="28"/>
        </w:rPr>
        <w:t xml:space="preserve"> целях повышения эффективности</w:t>
      </w:r>
      <w:r>
        <w:rPr>
          <w:sz w:val="28"/>
          <w:szCs w:val="28"/>
        </w:rPr>
        <w:t xml:space="preserve"> использования </w:t>
      </w:r>
      <w:r w:rsidRPr="00A07F9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</w:t>
      </w:r>
      <w:r w:rsidR="008B7A35">
        <w:rPr>
          <w:sz w:val="28"/>
          <w:szCs w:val="28"/>
        </w:rPr>
        <w:t>на основании Федерального закона</w:t>
      </w:r>
      <w:r w:rsidR="00BF6C04" w:rsidRPr="004751C9">
        <w:rPr>
          <w:sz w:val="28"/>
          <w:szCs w:val="28"/>
        </w:rPr>
        <w:t xml:space="preserve"> от 21.12.2001 № 178-ФЗ «О приватизации государственного и му</w:t>
      </w:r>
      <w:r w:rsidR="008B7A35">
        <w:rPr>
          <w:sz w:val="28"/>
          <w:szCs w:val="28"/>
        </w:rPr>
        <w:t>ниципального имущества», статьи</w:t>
      </w:r>
      <w:r w:rsidR="00BF6C04" w:rsidRPr="004751C9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</w:t>
      </w:r>
      <w:r w:rsidR="00BF6C04" w:rsidRPr="00BE0E71">
        <w:rPr>
          <w:sz w:val="28"/>
          <w:szCs w:val="28"/>
        </w:rPr>
        <w:t>утвержденн</w:t>
      </w:r>
      <w:r w:rsidR="00BE0E71" w:rsidRPr="00BE0E71">
        <w:rPr>
          <w:sz w:val="28"/>
          <w:szCs w:val="28"/>
        </w:rPr>
        <w:t>ого</w:t>
      </w:r>
      <w:r w:rsidR="00D87B1A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решением Думы Ханты-Мансийского района от 20.03.20</w:t>
      </w:r>
      <w:r w:rsidR="00C114F9">
        <w:rPr>
          <w:sz w:val="28"/>
          <w:szCs w:val="28"/>
        </w:rPr>
        <w:t xml:space="preserve">14 </w:t>
      </w:r>
      <w:r w:rsidR="00BF6C04" w:rsidRPr="004751C9">
        <w:rPr>
          <w:sz w:val="28"/>
          <w:szCs w:val="28"/>
        </w:rPr>
        <w:t>№ 332</w:t>
      </w:r>
      <w:r w:rsidR="00D87B1A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="00BF6C04" w:rsidRPr="004751C9">
        <w:rPr>
          <w:iCs/>
          <w:sz w:val="28"/>
          <w:szCs w:val="28"/>
        </w:rPr>
        <w:t>,</w:t>
      </w:r>
      <w:r w:rsidR="008B7A35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  <w:proofErr w:type="gramEnd"/>
    </w:p>
    <w:p w:rsidR="00BF6C04" w:rsidRPr="006819BF" w:rsidRDefault="00BF6C04" w:rsidP="006819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C04" w:rsidRPr="004751C9" w:rsidRDefault="00BF6C04" w:rsidP="006819BF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4751C9" w:rsidRDefault="00BF6C04" w:rsidP="006819BF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6819BF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6819BF" w:rsidRDefault="00BF6C04" w:rsidP="006819BF">
      <w:pPr>
        <w:jc w:val="both"/>
        <w:rPr>
          <w:sz w:val="28"/>
          <w:szCs w:val="28"/>
        </w:rPr>
      </w:pPr>
    </w:p>
    <w:p w:rsidR="00A82D4D" w:rsidRDefault="0014575F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4575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86B24">
        <w:rPr>
          <w:sz w:val="28"/>
          <w:szCs w:val="28"/>
        </w:rPr>
        <w:tab/>
      </w:r>
      <w:r>
        <w:rPr>
          <w:sz w:val="28"/>
          <w:szCs w:val="28"/>
        </w:rPr>
        <w:t>Внести</w:t>
      </w:r>
      <w:r w:rsidR="00001B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Думы </w:t>
      </w:r>
      <w:r w:rsidRPr="0014575F">
        <w:rPr>
          <w:sz w:val="28"/>
          <w:szCs w:val="28"/>
        </w:rPr>
        <w:t xml:space="preserve">Ханты-Мансийского района от </w:t>
      </w:r>
      <w:r w:rsidR="00C114F9">
        <w:rPr>
          <w:sz w:val="28"/>
          <w:szCs w:val="28"/>
          <w:shd w:val="clear" w:color="auto" w:fill="FFFFFF"/>
        </w:rPr>
        <w:t>25.12.2020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C114F9">
        <w:rPr>
          <w:sz w:val="28"/>
          <w:szCs w:val="28"/>
          <w:shd w:val="clear" w:color="auto" w:fill="FFFFFF"/>
        </w:rPr>
        <w:t>685</w:t>
      </w:r>
      <w:r w:rsidRPr="0014575F">
        <w:rPr>
          <w:sz w:val="28"/>
          <w:szCs w:val="28"/>
        </w:rPr>
        <w:t xml:space="preserve"> «Об утверждении</w:t>
      </w:r>
      <w:r w:rsidRPr="003B5910">
        <w:rPr>
          <w:sz w:val="28"/>
          <w:szCs w:val="28"/>
        </w:rPr>
        <w:t xml:space="preserve"> прогнозного плана </w:t>
      </w:r>
      <w:r>
        <w:rPr>
          <w:sz w:val="28"/>
          <w:szCs w:val="28"/>
        </w:rPr>
        <w:t>п</w:t>
      </w:r>
      <w:r w:rsidRPr="003B5910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Ханты-Мансийского </w:t>
      </w:r>
      <w:r w:rsidRPr="003B59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20</w:t>
      </w:r>
      <w:r w:rsidR="00FB70DD">
        <w:rPr>
          <w:sz w:val="28"/>
          <w:szCs w:val="28"/>
        </w:rPr>
        <w:t>2</w:t>
      </w:r>
      <w:r w:rsidR="00C114F9">
        <w:rPr>
          <w:sz w:val="28"/>
          <w:szCs w:val="28"/>
        </w:rPr>
        <w:t>1</w:t>
      </w:r>
      <w:r w:rsidRPr="003B59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010A62">
        <w:rPr>
          <w:sz w:val="28"/>
          <w:szCs w:val="28"/>
        </w:rPr>
        <w:t>2</w:t>
      </w:r>
      <w:r w:rsidR="00C114F9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114F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3B5910">
        <w:rPr>
          <w:sz w:val="28"/>
          <w:szCs w:val="28"/>
        </w:rPr>
        <w:t>»</w:t>
      </w:r>
      <w:r w:rsidR="00D87B1A">
        <w:rPr>
          <w:sz w:val="28"/>
          <w:szCs w:val="28"/>
        </w:rPr>
        <w:t xml:space="preserve"> </w:t>
      </w:r>
      <w:r w:rsidR="00010A62">
        <w:rPr>
          <w:sz w:val="28"/>
          <w:szCs w:val="28"/>
        </w:rPr>
        <w:t xml:space="preserve">(далее – Решение) </w:t>
      </w:r>
      <w:r w:rsidR="00A82D4D">
        <w:rPr>
          <w:sz w:val="28"/>
          <w:szCs w:val="28"/>
        </w:rPr>
        <w:t>следующие изменения:</w:t>
      </w:r>
    </w:p>
    <w:p w:rsidR="00914FBC" w:rsidRDefault="00A82D4D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A93E89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е</w:t>
      </w:r>
      <w:r w:rsidR="00A93E89">
        <w:rPr>
          <w:sz w:val="28"/>
          <w:szCs w:val="28"/>
        </w:rPr>
        <w:t xml:space="preserve"> приложения к Решению строк</w:t>
      </w:r>
      <w:r w:rsidR="004C05A4">
        <w:rPr>
          <w:sz w:val="28"/>
          <w:szCs w:val="28"/>
        </w:rPr>
        <w:t xml:space="preserve">и 1.1, </w:t>
      </w:r>
      <w:r>
        <w:rPr>
          <w:sz w:val="28"/>
          <w:szCs w:val="28"/>
        </w:rPr>
        <w:t>1.2, 1.4</w:t>
      </w:r>
      <w:r w:rsidR="00A93E89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A82D4D" w:rsidRDefault="00A82D4D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 примечании к таблице</w:t>
      </w:r>
      <w:r w:rsidR="00BC27A5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к Решению слова «в 2021 году составит в размере до 12,8 млн. рублей, в том числе: от продажи муниципального имущества – 12,3 млн. рублей, от продажи земельных участков – 0,5 млн. рублей» заменить словами «в 2021 году составит в размере до 12,</w:t>
      </w:r>
      <w:r w:rsidR="00B43BE8">
        <w:rPr>
          <w:sz w:val="28"/>
          <w:szCs w:val="28"/>
        </w:rPr>
        <w:t>3</w:t>
      </w:r>
      <w:r>
        <w:rPr>
          <w:sz w:val="28"/>
          <w:szCs w:val="28"/>
        </w:rPr>
        <w:t xml:space="preserve"> млн. рублей, в том числе: от продажи муниципального имущества – 12,</w:t>
      </w:r>
      <w:r w:rsidR="00B43BE8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рублей, от продажи</w:t>
      </w:r>
      <w:proofErr w:type="gramEnd"/>
      <w:r>
        <w:rPr>
          <w:sz w:val="28"/>
          <w:szCs w:val="28"/>
        </w:rPr>
        <w:t xml:space="preserve"> земельных участков – 0,</w:t>
      </w:r>
      <w:r w:rsidR="00B43BE8">
        <w:rPr>
          <w:sz w:val="28"/>
          <w:szCs w:val="28"/>
        </w:rPr>
        <w:t>2</w:t>
      </w:r>
      <w:r>
        <w:rPr>
          <w:sz w:val="28"/>
          <w:szCs w:val="28"/>
        </w:rPr>
        <w:t xml:space="preserve"> млн. рублей».</w:t>
      </w:r>
    </w:p>
    <w:p w:rsidR="00F95FE7" w:rsidRDefault="00F95FE7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4C05A4" w:rsidRDefault="004C05A4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4C05A4" w:rsidRDefault="004C05A4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14575F" w:rsidRDefault="00086B24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14575F" w:rsidRPr="00A07F9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42617" w:rsidRDefault="00842617" w:rsidP="0072375E">
      <w:pPr>
        <w:tabs>
          <w:tab w:val="left" w:pos="4678"/>
        </w:tabs>
        <w:ind w:right="-1"/>
        <w:rPr>
          <w:sz w:val="28"/>
          <w:szCs w:val="28"/>
        </w:rPr>
      </w:pPr>
    </w:p>
    <w:p w:rsidR="00925CC7" w:rsidRDefault="00925CC7" w:rsidP="0072375E">
      <w:pPr>
        <w:tabs>
          <w:tab w:val="left" w:pos="4678"/>
        </w:tabs>
        <w:ind w:right="-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4C05A4" w:rsidRPr="004C05A4" w:rsidTr="008F1FA8">
        <w:tc>
          <w:tcPr>
            <w:tcW w:w="5637" w:type="dxa"/>
            <w:hideMark/>
          </w:tcPr>
          <w:p w:rsidR="004C05A4" w:rsidRPr="004C05A4" w:rsidRDefault="004C05A4" w:rsidP="004C05A4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4C05A4">
              <w:rPr>
                <w:color w:val="000000"/>
                <w:sz w:val="28"/>
                <w:szCs w:val="28"/>
              </w:rPr>
              <w:t>Председатель Думы</w:t>
            </w:r>
          </w:p>
          <w:p w:rsidR="004C05A4" w:rsidRPr="004C05A4" w:rsidRDefault="004C05A4" w:rsidP="004C05A4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4C05A4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:rsidR="004C05A4" w:rsidRPr="004C05A4" w:rsidRDefault="004C05A4" w:rsidP="004C05A4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4C05A4">
              <w:rPr>
                <w:color w:val="000000"/>
                <w:sz w:val="28"/>
                <w:szCs w:val="28"/>
              </w:rPr>
              <w:t>П.Н. Захаров</w:t>
            </w:r>
          </w:p>
          <w:p w:rsidR="004C05A4" w:rsidRPr="004C05A4" w:rsidRDefault="00A5022C" w:rsidP="004C05A4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25.06.2021</w:t>
            </w:r>
          </w:p>
          <w:p w:rsidR="004C05A4" w:rsidRPr="004C05A4" w:rsidRDefault="004C05A4" w:rsidP="004C05A4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4C05A4" w:rsidRPr="004C05A4" w:rsidRDefault="004C05A4" w:rsidP="004C05A4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4C05A4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4C05A4" w:rsidRPr="004C05A4" w:rsidRDefault="004C05A4" w:rsidP="004C05A4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4C05A4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:rsidR="004C05A4" w:rsidRPr="004C05A4" w:rsidRDefault="004C05A4" w:rsidP="004C05A4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 w:rsidRPr="004C05A4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4C05A4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4C05A4" w:rsidRPr="004C05A4" w:rsidRDefault="00A5022C" w:rsidP="004C05A4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25.06.2021</w:t>
            </w:r>
            <w:bookmarkStart w:id="0" w:name="_GoBack"/>
            <w:bookmarkEnd w:id="0"/>
          </w:p>
          <w:p w:rsidR="004C05A4" w:rsidRPr="004C05A4" w:rsidRDefault="004C05A4" w:rsidP="004C05A4">
            <w:pPr>
              <w:tabs>
                <w:tab w:val="left" w:pos="4678"/>
              </w:tabs>
              <w:autoSpaceDN w:val="0"/>
              <w:ind w:right="-1"/>
              <w:rPr>
                <w:color w:val="000000"/>
                <w:sz w:val="28"/>
                <w:szCs w:val="28"/>
              </w:rPr>
            </w:pPr>
          </w:p>
        </w:tc>
      </w:tr>
    </w:tbl>
    <w:p w:rsidR="00914FBC" w:rsidRPr="00262620" w:rsidRDefault="00914FBC" w:rsidP="004665EF">
      <w:pPr>
        <w:tabs>
          <w:tab w:val="left" w:pos="1367"/>
        </w:tabs>
        <w:jc w:val="right"/>
        <w:rPr>
          <w:sz w:val="28"/>
          <w:szCs w:val="28"/>
        </w:rPr>
      </w:pPr>
    </w:p>
    <w:sectPr w:rsidR="00914FBC" w:rsidRPr="00262620" w:rsidSect="004C05A4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8E" w:rsidRDefault="008A358E" w:rsidP="00BF6C04">
      <w:r>
        <w:separator/>
      </w:r>
    </w:p>
  </w:endnote>
  <w:endnote w:type="continuationSeparator" w:id="0">
    <w:p w:rsidR="008A358E" w:rsidRDefault="008A358E" w:rsidP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51" w:rsidRPr="006819BF" w:rsidRDefault="00CB7EAC" w:rsidP="00086B24">
    <w:pPr>
      <w:pStyle w:val="a5"/>
      <w:ind w:left="708"/>
      <w:jc w:val="right"/>
      <w:rPr>
        <w:sz w:val="24"/>
        <w:szCs w:val="24"/>
      </w:rPr>
    </w:pPr>
    <w:r w:rsidRPr="006819BF">
      <w:rPr>
        <w:sz w:val="24"/>
        <w:szCs w:val="24"/>
      </w:rPr>
      <w:fldChar w:fldCharType="begin"/>
    </w:r>
    <w:r w:rsidR="008E6C5A" w:rsidRPr="006819BF">
      <w:rPr>
        <w:sz w:val="24"/>
        <w:szCs w:val="24"/>
      </w:rPr>
      <w:instrText xml:space="preserve"> PAGE   \* MERGEFORMAT </w:instrText>
    </w:r>
    <w:r w:rsidRPr="006819BF">
      <w:rPr>
        <w:sz w:val="24"/>
        <w:szCs w:val="24"/>
      </w:rPr>
      <w:fldChar w:fldCharType="separate"/>
    </w:r>
    <w:r w:rsidR="00A5022C">
      <w:rPr>
        <w:noProof/>
        <w:sz w:val="24"/>
        <w:szCs w:val="24"/>
      </w:rPr>
      <w:t>2</w:t>
    </w:r>
    <w:r w:rsidRPr="006819BF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8E" w:rsidRDefault="008A358E" w:rsidP="00BF6C04">
      <w:r>
        <w:separator/>
      </w:r>
    </w:p>
  </w:footnote>
  <w:footnote w:type="continuationSeparator" w:id="0">
    <w:p w:rsidR="008A358E" w:rsidRDefault="008A358E" w:rsidP="00B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0BC"/>
    <w:rsid w:val="00001BFB"/>
    <w:rsid w:val="00010A62"/>
    <w:rsid w:val="00014065"/>
    <w:rsid w:val="00034D27"/>
    <w:rsid w:val="0003584E"/>
    <w:rsid w:val="00051FDE"/>
    <w:rsid w:val="000531AB"/>
    <w:rsid w:val="00086B24"/>
    <w:rsid w:val="000C0592"/>
    <w:rsid w:val="000E36ED"/>
    <w:rsid w:val="000E7AC8"/>
    <w:rsid w:val="000F1EAF"/>
    <w:rsid w:val="000F2144"/>
    <w:rsid w:val="000F2995"/>
    <w:rsid w:val="001111FB"/>
    <w:rsid w:val="001175CF"/>
    <w:rsid w:val="00131E6A"/>
    <w:rsid w:val="0014575F"/>
    <w:rsid w:val="00146A68"/>
    <w:rsid w:val="0015773C"/>
    <w:rsid w:val="00160D82"/>
    <w:rsid w:val="001A12D9"/>
    <w:rsid w:val="001D0773"/>
    <w:rsid w:val="00212654"/>
    <w:rsid w:val="002167CE"/>
    <w:rsid w:val="00253D55"/>
    <w:rsid w:val="002540BC"/>
    <w:rsid w:val="00260C8C"/>
    <w:rsid w:val="00262620"/>
    <w:rsid w:val="00263794"/>
    <w:rsid w:val="00267F43"/>
    <w:rsid w:val="002710BC"/>
    <w:rsid w:val="0027552F"/>
    <w:rsid w:val="002773AB"/>
    <w:rsid w:val="00281BF7"/>
    <w:rsid w:val="002934DC"/>
    <w:rsid w:val="0029353F"/>
    <w:rsid w:val="002935CC"/>
    <w:rsid w:val="00303019"/>
    <w:rsid w:val="00333FC9"/>
    <w:rsid w:val="00351EC4"/>
    <w:rsid w:val="0035433B"/>
    <w:rsid w:val="00362EC4"/>
    <w:rsid w:val="0038445A"/>
    <w:rsid w:val="0039204B"/>
    <w:rsid w:val="003937E3"/>
    <w:rsid w:val="003C1945"/>
    <w:rsid w:val="003C7617"/>
    <w:rsid w:val="003F2778"/>
    <w:rsid w:val="00435851"/>
    <w:rsid w:val="004442DF"/>
    <w:rsid w:val="00444E18"/>
    <w:rsid w:val="004665EF"/>
    <w:rsid w:val="004739D5"/>
    <w:rsid w:val="00497D54"/>
    <w:rsid w:val="00497D77"/>
    <w:rsid w:val="004B61CC"/>
    <w:rsid w:val="004C05A4"/>
    <w:rsid w:val="004C68FA"/>
    <w:rsid w:val="004E11DE"/>
    <w:rsid w:val="00506106"/>
    <w:rsid w:val="00510A8D"/>
    <w:rsid w:val="00514283"/>
    <w:rsid w:val="00521B1A"/>
    <w:rsid w:val="00521B3E"/>
    <w:rsid w:val="00534B7F"/>
    <w:rsid w:val="00550332"/>
    <w:rsid w:val="00555240"/>
    <w:rsid w:val="00564C9E"/>
    <w:rsid w:val="00582622"/>
    <w:rsid w:val="005C115F"/>
    <w:rsid w:val="005C262D"/>
    <w:rsid w:val="005D3A31"/>
    <w:rsid w:val="005E7396"/>
    <w:rsid w:val="006019C0"/>
    <w:rsid w:val="006058DE"/>
    <w:rsid w:val="00623C50"/>
    <w:rsid w:val="00625A9F"/>
    <w:rsid w:val="00643379"/>
    <w:rsid w:val="00671E0D"/>
    <w:rsid w:val="0067293C"/>
    <w:rsid w:val="0068013C"/>
    <w:rsid w:val="006819BF"/>
    <w:rsid w:val="00697FE0"/>
    <w:rsid w:val="00710D05"/>
    <w:rsid w:val="007147F9"/>
    <w:rsid w:val="0072375E"/>
    <w:rsid w:val="007241BC"/>
    <w:rsid w:val="0073219E"/>
    <w:rsid w:val="007362CB"/>
    <w:rsid w:val="007378F6"/>
    <w:rsid w:val="00747336"/>
    <w:rsid w:val="00767B31"/>
    <w:rsid w:val="007876A1"/>
    <w:rsid w:val="00787DEB"/>
    <w:rsid w:val="007C6DE2"/>
    <w:rsid w:val="007D5BF7"/>
    <w:rsid w:val="007F045A"/>
    <w:rsid w:val="007F1861"/>
    <w:rsid w:val="007F5EB6"/>
    <w:rsid w:val="00810513"/>
    <w:rsid w:val="00822860"/>
    <w:rsid w:val="00834C8B"/>
    <w:rsid w:val="00842617"/>
    <w:rsid w:val="0084629A"/>
    <w:rsid w:val="00854FE4"/>
    <w:rsid w:val="008560F7"/>
    <w:rsid w:val="00860751"/>
    <w:rsid w:val="00865513"/>
    <w:rsid w:val="00894D15"/>
    <w:rsid w:val="008A358E"/>
    <w:rsid w:val="008A3CB0"/>
    <w:rsid w:val="008B7A35"/>
    <w:rsid w:val="008C11ED"/>
    <w:rsid w:val="008E6C5A"/>
    <w:rsid w:val="0090156A"/>
    <w:rsid w:val="00914FBC"/>
    <w:rsid w:val="0091693C"/>
    <w:rsid w:val="00925CC7"/>
    <w:rsid w:val="00940EB7"/>
    <w:rsid w:val="00955285"/>
    <w:rsid w:val="009563A5"/>
    <w:rsid w:val="0096012D"/>
    <w:rsid w:val="00963C05"/>
    <w:rsid w:val="00974AB3"/>
    <w:rsid w:val="009817C9"/>
    <w:rsid w:val="0099535E"/>
    <w:rsid w:val="009E47EB"/>
    <w:rsid w:val="009E4C68"/>
    <w:rsid w:val="009E5BD2"/>
    <w:rsid w:val="009F7F19"/>
    <w:rsid w:val="00A16F31"/>
    <w:rsid w:val="00A22D7F"/>
    <w:rsid w:val="00A44F60"/>
    <w:rsid w:val="00A5022C"/>
    <w:rsid w:val="00A514DE"/>
    <w:rsid w:val="00A554DA"/>
    <w:rsid w:val="00A77591"/>
    <w:rsid w:val="00A82D4D"/>
    <w:rsid w:val="00A84BAE"/>
    <w:rsid w:val="00A9325D"/>
    <w:rsid w:val="00A93E89"/>
    <w:rsid w:val="00AA70E9"/>
    <w:rsid w:val="00AA7B5D"/>
    <w:rsid w:val="00AD5ADA"/>
    <w:rsid w:val="00AE0492"/>
    <w:rsid w:val="00B0229C"/>
    <w:rsid w:val="00B07BF2"/>
    <w:rsid w:val="00B23D2A"/>
    <w:rsid w:val="00B3308C"/>
    <w:rsid w:val="00B37904"/>
    <w:rsid w:val="00B43BE8"/>
    <w:rsid w:val="00B53877"/>
    <w:rsid w:val="00B61D0A"/>
    <w:rsid w:val="00B748A7"/>
    <w:rsid w:val="00B74C29"/>
    <w:rsid w:val="00B8739E"/>
    <w:rsid w:val="00BA08A1"/>
    <w:rsid w:val="00BA1D06"/>
    <w:rsid w:val="00BC27A5"/>
    <w:rsid w:val="00BD5BD4"/>
    <w:rsid w:val="00BE0E71"/>
    <w:rsid w:val="00BF3392"/>
    <w:rsid w:val="00BF6C04"/>
    <w:rsid w:val="00C114F9"/>
    <w:rsid w:val="00C128AE"/>
    <w:rsid w:val="00C13466"/>
    <w:rsid w:val="00C20E74"/>
    <w:rsid w:val="00C43261"/>
    <w:rsid w:val="00C43310"/>
    <w:rsid w:val="00C4494F"/>
    <w:rsid w:val="00C62471"/>
    <w:rsid w:val="00C63E24"/>
    <w:rsid w:val="00CA7AB6"/>
    <w:rsid w:val="00CB04CA"/>
    <w:rsid w:val="00CB7EAC"/>
    <w:rsid w:val="00CC2458"/>
    <w:rsid w:val="00D03A8E"/>
    <w:rsid w:val="00D05117"/>
    <w:rsid w:val="00D23F94"/>
    <w:rsid w:val="00D2504A"/>
    <w:rsid w:val="00D428DD"/>
    <w:rsid w:val="00D764D5"/>
    <w:rsid w:val="00D772F9"/>
    <w:rsid w:val="00D83862"/>
    <w:rsid w:val="00D87B1A"/>
    <w:rsid w:val="00DB02A5"/>
    <w:rsid w:val="00DC6736"/>
    <w:rsid w:val="00DD1936"/>
    <w:rsid w:val="00DD5AE3"/>
    <w:rsid w:val="00DE3E42"/>
    <w:rsid w:val="00DE7E77"/>
    <w:rsid w:val="00E33DE7"/>
    <w:rsid w:val="00E36ED9"/>
    <w:rsid w:val="00E41846"/>
    <w:rsid w:val="00E55B91"/>
    <w:rsid w:val="00E57423"/>
    <w:rsid w:val="00E709E4"/>
    <w:rsid w:val="00E72A63"/>
    <w:rsid w:val="00E760F0"/>
    <w:rsid w:val="00E77AF0"/>
    <w:rsid w:val="00E81ECB"/>
    <w:rsid w:val="00E84FCC"/>
    <w:rsid w:val="00EA00A3"/>
    <w:rsid w:val="00EA6B47"/>
    <w:rsid w:val="00EB035A"/>
    <w:rsid w:val="00EC43DC"/>
    <w:rsid w:val="00EC4761"/>
    <w:rsid w:val="00EE101E"/>
    <w:rsid w:val="00EE1310"/>
    <w:rsid w:val="00EE2DA6"/>
    <w:rsid w:val="00EE774E"/>
    <w:rsid w:val="00EF391A"/>
    <w:rsid w:val="00F25D05"/>
    <w:rsid w:val="00F37E6C"/>
    <w:rsid w:val="00F40AF5"/>
    <w:rsid w:val="00F65C7B"/>
    <w:rsid w:val="00F70BBE"/>
    <w:rsid w:val="00F95FE7"/>
    <w:rsid w:val="00FA675B"/>
    <w:rsid w:val="00FB2572"/>
    <w:rsid w:val="00FB70DD"/>
    <w:rsid w:val="00FC1F67"/>
    <w:rsid w:val="00FC774E"/>
    <w:rsid w:val="00FD2503"/>
    <w:rsid w:val="00FE0D8C"/>
    <w:rsid w:val="00FE4BAA"/>
    <w:rsid w:val="00FE521B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DD5BB-F2E9-4759-BAC1-A6E01119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Халикова Светлана</cp:lastModifiedBy>
  <cp:revision>13</cp:revision>
  <cp:lastPrinted>2021-06-19T06:38:00Z</cp:lastPrinted>
  <dcterms:created xsi:type="dcterms:W3CDTF">2021-03-22T06:27:00Z</dcterms:created>
  <dcterms:modified xsi:type="dcterms:W3CDTF">2021-06-25T09:59:00Z</dcterms:modified>
</cp:coreProperties>
</file>